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3D" w:rsidRPr="00156B04" w:rsidRDefault="00833D3D" w:rsidP="00833D3D">
      <w:pPr>
        <w:ind w:firstLine="0"/>
        <w:jc w:val="righ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Приложение № 2 </w:t>
      </w:r>
    </w:p>
    <w:p w:rsidR="00833D3D" w:rsidRPr="00156B04" w:rsidRDefault="00833D3D" w:rsidP="00833D3D">
      <w:pPr>
        <w:ind w:firstLine="0"/>
        <w:jc w:val="righ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  <w:t>к Постановлению Правительства №1096</w:t>
      </w:r>
    </w:p>
    <w:p w:rsidR="00833D3D" w:rsidRPr="00156B04" w:rsidRDefault="00833D3D" w:rsidP="00833D3D">
      <w:pPr>
        <w:ind w:firstLine="0"/>
        <w:jc w:val="righ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</w:r>
      <w:r w:rsidRPr="00156B04">
        <w:rPr>
          <w:sz w:val="24"/>
          <w:szCs w:val="24"/>
          <w:lang w:eastAsia="ru-RU"/>
        </w:rPr>
        <w:tab/>
        <w:t xml:space="preserve">       от  19 декабря 2017 г.</w:t>
      </w:r>
    </w:p>
    <w:p w:rsidR="00833D3D" w:rsidRPr="00156B04" w:rsidRDefault="00833D3D" w:rsidP="00833D3D">
      <w:pPr>
        <w:ind w:firstLine="0"/>
        <w:jc w:val="right"/>
        <w:rPr>
          <w:b/>
          <w:sz w:val="24"/>
          <w:szCs w:val="24"/>
          <w:lang w:eastAsia="ru-RU"/>
        </w:rPr>
      </w:pPr>
    </w:p>
    <w:p w:rsidR="00833D3D" w:rsidRPr="00156B04" w:rsidRDefault="00833D3D" w:rsidP="00833D3D">
      <w:pPr>
        <w:ind w:firstLine="0"/>
        <w:jc w:val="center"/>
        <w:rPr>
          <w:b/>
          <w:sz w:val="24"/>
          <w:szCs w:val="24"/>
          <w:lang w:eastAsia="ru-RU"/>
        </w:rPr>
      </w:pPr>
    </w:p>
    <w:p w:rsidR="00833D3D" w:rsidRPr="00156B04" w:rsidRDefault="00833D3D" w:rsidP="00833D3D">
      <w:pPr>
        <w:ind w:firstLine="0"/>
        <w:jc w:val="center"/>
        <w:rPr>
          <w:b/>
          <w:sz w:val="24"/>
          <w:szCs w:val="24"/>
          <w:lang w:eastAsia="ru-RU"/>
        </w:rPr>
      </w:pPr>
    </w:p>
    <w:p w:rsidR="00833D3D" w:rsidRPr="00156B04" w:rsidRDefault="00833D3D" w:rsidP="00833D3D">
      <w:pPr>
        <w:ind w:firstLine="0"/>
        <w:jc w:val="center"/>
        <w:rPr>
          <w:b/>
          <w:sz w:val="24"/>
          <w:szCs w:val="24"/>
          <w:lang w:eastAsia="ru-RU"/>
        </w:rPr>
      </w:pPr>
      <w:r w:rsidRPr="00156B04">
        <w:rPr>
          <w:b/>
          <w:sz w:val="24"/>
          <w:szCs w:val="24"/>
          <w:lang w:eastAsia="ru-RU"/>
        </w:rPr>
        <w:t>ЕДИНЫЕ ТРЕБОВАНИЯ</w:t>
      </w:r>
    </w:p>
    <w:p w:rsidR="00833D3D" w:rsidRPr="00156B04" w:rsidRDefault="00833D3D" w:rsidP="00833D3D">
      <w:pPr>
        <w:ind w:firstLine="0"/>
        <w:jc w:val="center"/>
        <w:rPr>
          <w:b/>
          <w:sz w:val="24"/>
          <w:szCs w:val="24"/>
          <w:lang w:eastAsia="ru-RU"/>
        </w:rPr>
      </w:pPr>
      <w:r w:rsidRPr="00156B04">
        <w:rPr>
          <w:b/>
          <w:sz w:val="24"/>
          <w:szCs w:val="24"/>
          <w:lang w:eastAsia="ru-RU"/>
        </w:rPr>
        <w:t xml:space="preserve"> к разработке Программы секторального надзора за рынком</w:t>
      </w:r>
    </w:p>
    <w:p w:rsidR="00833D3D" w:rsidRPr="00156B04" w:rsidRDefault="00833D3D" w:rsidP="00833D3D">
      <w:pPr>
        <w:ind w:firstLine="0"/>
        <w:jc w:val="right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Титульный лист будет содержать текст: «ПРОГРАММА ОТРАСЛЕВОГО НАДЗОРА ЗА РЫНКОМ (год/годы осуществления)», написанный в две строки, шрифт  Times New Roman,   жирный, курсив, размер шрифта 20.  </w:t>
      </w:r>
    </w:p>
    <w:p w:rsidR="00833D3D" w:rsidRPr="00156B04" w:rsidRDefault="00833D3D" w:rsidP="00833D3D">
      <w:pPr>
        <w:ind w:firstLine="0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  На второй странице будет  представлено  содержание с указанием номера страницы:</w:t>
      </w:r>
    </w:p>
    <w:p w:rsidR="00833D3D" w:rsidRPr="00156B04" w:rsidRDefault="00833D3D" w:rsidP="00833D3D">
      <w:pPr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 ОБЩИЕ ХАРАКТЕРИСТИКИ ОРГАНИЗАЦИИ ОРГАНА НАДЗОРА ЗА РЫНКОМ</w:t>
      </w:r>
    </w:p>
    <w:p w:rsidR="00833D3D" w:rsidRPr="00156B04" w:rsidRDefault="00833D3D" w:rsidP="00833D3D">
      <w:pPr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2. НАДЗОРА ЗА РЫНКОМ В КОНКРЕТНЫХ СЕКТОРАХ</w:t>
      </w:r>
      <w:r w:rsidRPr="00156B04">
        <w:rPr>
          <w:sz w:val="24"/>
          <w:szCs w:val="24"/>
          <w:lang w:eastAsia="ru-RU"/>
        </w:rPr>
        <w:tab/>
      </w:r>
    </w:p>
    <w:p w:rsidR="00833D3D" w:rsidRPr="00156B04" w:rsidRDefault="00833D3D" w:rsidP="00833D3D">
      <w:pPr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2.1.</w:t>
      </w:r>
      <w:r w:rsidRPr="00156B04">
        <w:rPr>
          <w:sz w:val="24"/>
          <w:szCs w:val="24"/>
          <w:lang w:eastAsia="ru-RU"/>
        </w:rPr>
        <w:tab/>
        <w:t>Сектор (название из приложения, например: Игрушки)</w:t>
      </w:r>
      <w:r w:rsidRPr="00156B04">
        <w:rPr>
          <w:sz w:val="24"/>
          <w:szCs w:val="24"/>
          <w:lang w:eastAsia="ru-RU"/>
        </w:rPr>
        <w:tab/>
      </w:r>
    </w:p>
    <w:p w:rsidR="00833D3D" w:rsidRPr="00156B04" w:rsidRDefault="00833D3D" w:rsidP="00833D3D">
      <w:pPr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2.1.1.</w:t>
      </w:r>
      <w:r w:rsidRPr="00156B04">
        <w:rPr>
          <w:sz w:val="24"/>
          <w:szCs w:val="24"/>
          <w:lang w:eastAsia="ru-RU"/>
        </w:rPr>
        <w:tab/>
        <w:t>Ответственный орган и контактные данные</w:t>
      </w:r>
    </w:p>
    <w:p w:rsidR="00833D3D" w:rsidRPr="00156B04" w:rsidRDefault="00833D3D" w:rsidP="00833D3D">
      <w:pPr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2.1.2.</w:t>
      </w:r>
      <w:r w:rsidRPr="00156B04">
        <w:rPr>
          <w:sz w:val="24"/>
          <w:szCs w:val="24"/>
          <w:lang w:eastAsia="ru-RU"/>
        </w:rPr>
        <w:tab/>
        <w:t>Стратегия и процедуры надзора за рынком</w:t>
      </w:r>
    </w:p>
    <w:p w:rsidR="00833D3D" w:rsidRPr="00156B04" w:rsidRDefault="00833D3D" w:rsidP="00833D3D">
      <w:pPr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2.1.3.</w:t>
      </w:r>
      <w:r w:rsidRPr="00156B04">
        <w:rPr>
          <w:sz w:val="24"/>
          <w:szCs w:val="24"/>
          <w:lang w:eastAsia="ru-RU"/>
        </w:rPr>
        <w:tab/>
        <w:t>Отчет о мероприятиях, проведенных в течение предыдущего периода реализации</w:t>
      </w:r>
    </w:p>
    <w:p w:rsidR="00833D3D" w:rsidRPr="00156B04" w:rsidRDefault="00833D3D" w:rsidP="00833D3D">
      <w:pPr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2.2.</w:t>
      </w:r>
      <w:r w:rsidRPr="00156B04">
        <w:rPr>
          <w:sz w:val="24"/>
          <w:szCs w:val="24"/>
          <w:lang w:eastAsia="ru-RU"/>
        </w:rPr>
        <w:tab/>
        <w:t>Сектор (например: Косметическая продукция)</w:t>
      </w:r>
    </w:p>
    <w:p w:rsidR="00833D3D" w:rsidRPr="00156B04" w:rsidRDefault="00833D3D" w:rsidP="00833D3D">
      <w:pPr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Приложение № 1 к Секторальной программе надзора за рынком</w:t>
      </w:r>
    </w:p>
    <w:p w:rsidR="00833D3D" w:rsidRPr="00156B04" w:rsidRDefault="00833D3D" w:rsidP="00833D3D">
      <w:pPr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Приложение № 2 к Секторальной программе надзора за рынком</w:t>
      </w:r>
    </w:p>
    <w:p w:rsidR="00833D3D" w:rsidRPr="00156B04" w:rsidRDefault="00833D3D" w:rsidP="00833D3D">
      <w:pPr>
        <w:rPr>
          <w:i/>
          <w:sz w:val="24"/>
          <w:szCs w:val="24"/>
          <w:lang w:eastAsia="ru-RU"/>
        </w:rPr>
      </w:pPr>
      <w:r w:rsidRPr="00156B04">
        <w:rPr>
          <w:i/>
          <w:sz w:val="24"/>
          <w:szCs w:val="24"/>
          <w:lang w:eastAsia="ru-RU"/>
        </w:rPr>
        <w:t>(Примечание. Разъяснения по содержанию каждого раздела удаляются при заполнении программы.)</w:t>
      </w:r>
    </w:p>
    <w:p w:rsidR="00833D3D" w:rsidRPr="00156B04" w:rsidRDefault="00833D3D" w:rsidP="00833D3D">
      <w:pPr>
        <w:ind w:firstLine="0"/>
        <w:jc w:val="left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ind w:firstLine="0"/>
        <w:jc w:val="lef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Следующие страницы:</w:t>
      </w:r>
    </w:p>
    <w:p w:rsidR="00833D3D" w:rsidRPr="00156B04" w:rsidRDefault="00833D3D" w:rsidP="00833D3D">
      <w:pPr>
        <w:keepNext/>
        <w:numPr>
          <w:ilvl w:val="0"/>
          <w:numId w:val="3"/>
        </w:numPr>
        <w:tabs>
          <w:tab w:val="clear" w:pos="480"/>
          <w:tab w:val="num" w:pos="0"/>
          <w:tab w:val="left" w:pos="993"/>
        </w:tabs>
        <w:spacing w:before="240" w:after="240"/>
        <w:ind w:left="0" w:firstLine="709"/>
        <w:jc w:val="left"/>
        <w:outlineLvl w:val="0"/>
        <w:rPr>
          <w:b/>
          <w:sz w:val="24"/>
          <w:szCs w:val="24"/>
          <w:lang w:eastAsia="ro-RO" w:bidi="ro-RO"/>
        </w:rPr>
      </w:pPr>
      <w:r w:rsidRPr="00156B04">
        <w:rPr>
          <w:b/>
          <w:sz w:val="24"/>
          <w:szCs w:val="24"/>
          <w:lang w:eastAsia="ro-RO" w:bidi="ro-RO"/>
        </w:rPr>
        <w:t>ОБЩИЕ ХАРАКТЕРИСТИКИ ОРГАНИЗАЦИИ ОРГАНА НАДЗОРА ЗА РЫНКОМ</w:t>
      </w:r>
    </w:p>
    <w:p w:rsidR="00833D3D" w:rsidRPr="00156B04" w:rsidRDefault="00833D3D" w:rsidP="00833D3D">
      <w:pPr>
        <w:tabs>
          <w:tab w:val="left" w:pos="851"/>
          <w:tab w:val="left" w:pos="993"/>
        </w:tabs>
        <w:ind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Этот раздел должен содержать следующую информацию:</w:t>
      </w:r>
    </w:p>
    <w:p w:rsidR="00833D3D" w:rsidRPr="00156B04" w:rsidRDefault="00833D3D" w:rsidP="00833D3D">
      <w:pPr>
        <w:tabs>
          <w:tab w:val="left" w:pos="851"/>
          <w:tab w:val="left" w:pos="993"/>
        </w:tabs>
        <w:ind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lastRenderedPageBreak/>
        <w:t>1.1. общие характеристики организации органа надзора за рынком (например, на региональном/местном уровне, централизованная или децентрализованная структура, секторальные или горизонтальные секторальные обязанности);</w:t>
      </w:r>
    </w:p>
    <w:p w:rsidR="00833D3D" w:rsidRPr="00156B04" w:rsidRDefault="00833D3D" w:rsidP="00833D3D">
      <w:pPr>
        <w:tabs>
          <w:tab w:val="left" w:pos="851"/>
          <w:tab w:val="left" w:pos="993"/>
        </w:tabs>
        <w:ind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1.2. органы надзора за рынком и области ответственности, контактные данные (почтовый адрес, интернет-адрес, контактные лица и контактные данные);</w:t>
      </w:r>
    </w:p>
    <w:p w:rsidR="00833D3D" w:rsidRPr="00156B04" w:rsidRDefault="00833D3D" w:rsidP="00833D3D">
      <w:pPr>
        <w:tabs>
          <w:tab w:val="left" w:pos="851"/>
          <w:tab w:val="left" w:pos="993"/>
        </w:tabs>
        <w:ind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1.3. показатели глобальных ресурсов, имеющихся в распоряжении органов по надзору за рынком, таких как бюджет, персонал (выраженный в единицах полной занятости), а также   технические средства (например, собственные лаборатории); </w:t>
      </w:r>
    </w:p>
    <w:p w:rsidR="00833D3D" w:rsidRPr="00156B04" w:rsidRDefault="00833D3D" w:rsidP="00833D3D">
      <w:pPr>
        <w:tabs>
          <w:tab w:val="left" w:pos="851"/>
          <w:tab w:val="left" w:pos="993"/>
        </w:tabs>
        <w:ind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1.4. порядок обеспечения сотрудничества в целом между органами надзора за рынком (на национальном/международном уровне);</w:t>
      </w:r>
    </w:p>
    <w:p w:rsidR="00833D3D" w:rsidRPr="00156B04" w:rsidRDefault="00833D3D" w:rsidP="00833D3D">
      <w:pPr>
        <w:ind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1.5. надзор за рынком согласно таблице  из приложения № 1 к Отраслевой программе надзора за рынком следующим образом:</w:t>
      </w:r>
    </w:p>
    <w:p w:rsidR="00833D3D" w:rsidRPr="00156B04" w:rsidRDefault="00833D3D" w:rsidP="00833D3D">
      <w:pPr>
        <w:ind w:firstLine="567"/>
        <w:jc w:val="lef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1.5.1. национальное законодательство;</w:t>
      </w:r>
    </w:p>
    <w:p w:rsidR="00833D3D" w:rsidRPr="00156B04" w:rsidRDefault="00833D3D" w:rsidP="00833D3D">
      <w:pPr>
        <w:spacing w:line="256" w:lineRule="auto"/>
        <w:ind w:firstLine="567"/>
        <w:jc w:val="lef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1.5.2. описание продукта или категории;</w:t>
      </w:r>
    </w:p>
    <w:p w:rsidR="00833D3D" w:rsidRPr="00156B04" w:rsidRDefault="00833D3D" w:rsidP="00833D3D">
      <w:pPr>
        <w:spacing w:line="256" w:lineRule="auto"/>
        <w:ind w:firstLine="567"/>
        <w:jc w:val="lef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1.5.3. тип мониторинга (например: тематический контроль);</w:t>
      </w:r>
    </w:p>
    <w:p w:rsidR="00833D3D" w:rsidRPr="00156B04" w:rsidRDefault="00833D3D" w:rsidP="00833D3D">
      <w:pPr>
        <w:spacing w:line="256" w:lineRule="auto"/>
        <w:ind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1.5.4. мотивация мониторинга (например: безопасность продукта, результаты предыдущего контроля);</w:t>
      </w:r>
    </w:p>
    <w:p w:rsidR="00833D3D" w:rsidRPr="00156B04" w:rsidRDefault="00833D3D" w:rsidP="00833D3D">
      <w:pPr>
        <w:spacing w:line="256" w:lineRule="auto"/>
        <w:ind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1.5.5. мониторинг деятельности (например: новые требования законодательства, проверка документов, визуальный </w:t>
      </w:r>
      <w:r w:rsidRPr="00156B04">
        <w:rPr>
          <w:iCs/>
          <w:sz w:val="24"/>
          <w:szCs w:val="24"/>
          <w:lang w:eastAsia="ru-RU"/>
        </w:rPr>
        <w:t>осмотр</w:t>
      </w:r>
      <w:r w:rsidRPr="00156B04">
        <w:rPr>
          <w:sz w:val="24"/>
          <w:szCs w:val="24"/>
          <w:lang w:eastAsia="ru-RU"/>
        </w:rPr>
        <w:t>: предупреждение о безопасности);</w:t>
      </w:r>
    </w:p>
    <w:p w:rsidR="00833D3D" w:rsidRPr="00156B04" w:rsidRDefault="00833D3D" w:rsidP="00833D3D">
      <w:pPr>
        <w:spacing w:line="256" w:lineRule="auto"/>
        <w:ind w:firstLine="567"/>
        <w:jc w:val="lef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1.5.6. приоритет (например: средний, высокий и т. д.);</w:t>
      </w:r>
    </w:p>
    <w:p w:rsidR="00833D3D" w:rsidRPr="00156B04" w:rsidRDefault="00833D3D" w:rsidP="00833D3D">
      <w:pPr>
        <w:spacing w:line="256" w:lineRule="auto"/>
        <w:ind w:firstLine="567"/>
        <w:jc w:val="lef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1.5.7. период;</w:t>
      </w:r>
    </w:p>
    <w:p w:rsidR="00833D3D" w:rsidRPr="00156B04" w:rsidRDefault="00833D3D" w:rsidP="00833D3D">
      <w:pPr>
        <w:spacing w:line="256" w:lineRule="auto"/>
        <w:ind w:firstLine="567"/>
        <w:jc w:val="lef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1.5.8. разработка (расширение, проведение);</w:t>
      </w:r>
    </w:p>
    <w:p w:rsidR="00833D3D" w:rsidRPr="00156B04" w:rsidRDefault="00833D3D" w:rsidP="00833D3D">
      <w:pPr>
        <w:spacing w:line="256" w:lineRule="auto"/>
        <w:ind w:firstLine="567"/>
        <w:jc w:val="left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1.5.9. будущие результаты или инициативы.</w:t>
      </w:r>
    </w:p>
    <w:p w:rsidR="00833D3D" w:rsidRPr="00156B04" w:rsidRDefault="00833D3D" w:rsidP="00833D3D">
      <w:pPr>
        <w:spacing w:line="256" w:lineRule="auto"/>
        <w:ind w:firstLine="567"/>
        <w:jc w:val="left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spacing w:line="256" w:lineRule="auto"/>
        <w:ind w:firstLine="567"/>
        <w:jc w:val="left"/>
        <w:rPr>
          <w:sz w:val="24"/>
          <w:szCs w:val="24"/>
          <w:lang w:eastAsia="ru-RU"/>
        </w:rPr>
      </w:pPr>
      <w:r w:rsidRPr="00156B04">
        <w:rPr>
          <w:b/>
          <w:sz w:val="24"/>
          <w:szCs w:val="24"/>
          <w:lang w:eastAsia="ru-RU"/>
        </w:rPr>
        <w:t>2.</w:t>
      </w:r>
      <w:r w:rsidRPr="00156B04">
        <w:rPr>
          <w:sz w:val="24"/>
          <w:szCs w:val="24"/>
          <w:lang w:eastAsia="ru-RU"/>
        </w:rPr>
        <w:t xml:space="preserve"> </w:t>
      </w:r>
      <w:r w:rsidRPr="00156B04">
        <w:rPr>
          <w:b/>
          <w:sz w:val="24"/>
          <w:szCs w:val="24"/>
          <w:lang w:eastAsia="ro-RO" w:bidi="ro-RO"/>
        </w:rPr>
        <w:t>НАДЗОР ЗА РЫНКОМ В КОНКРЕТНЫХ СЕКТОРАХ</w:t>
      </w:r>
    </w:p>
    <w:p w:rsidR="00833D3D" w:rsidRPr="00156B04" w:rsidRDefault="00833D3D" w:rsidP="00833D3D">
      <w:pPr>
        <w:ind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В этом разделе должна содержаться информация о деятельности по надзору за рынком в конкретных секторах.</w:t>
      </w:r>
    </w:p>
    <w:p w:rsidR="00833D3D" w:rsidRPr="00156B04" w:rsidRDefault="00833D3D" w:rsidP="00833D3D">
      <w:pPr>
        <w:ind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Список соответствующих товарных групп представлен в Приложении к Общей программе надзора за рынком. Властям предлагается включать дополнительные сектора, где это необходимо.</w:t>
      </w:r>
    </w:p>
    <w:p w:rsidR="00833D3D" w:rsidRPr="00156B04" w:rsidRDefault="00833D3D" w:rsidP="00833D3D">
      <w:pPr>
        <w:ind w:firstLine="567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keepNext/>
        <w:numPr>
          <w:ilvl w:val="1"/>
          <w:numId w:val="0"/>
        </w:numPr>
        <w:tabs>
          <w:tab w:val="num" w:pos="1134"/>
        </w:tabs>
        <w:spacing w:after="240"/>
        <w:ind w:left="1430" w:hanging="720"/>
        <w:outlineLvl w:val="1"/>
        <w:rPr>
          <w:b/>
          <w:sz w:val="24"/>
          <w:szCs w:val="24"/>
          <w:lang w:eastAsia="ro-RO" w:bidi="ro-RO"/>
        </w:rPr>
      </w:pPr>
      <w:r w:rsidRPr="00156B04">
        <w:rPr>
          <w:b/>
          <w:sz w:val="24"/>
          <w:szCs w:val="24"/>
          <w:lang w:eastAsia="ru-RU"/>
        </w:rPr>
        <w:t>2.1.</w:t>
      </w:r>
      <w:r w:rsidRPr="00156B04">
        <w:rPr>
          <w:sz w:val="24"/>
          <w:szCs w:val="24"/>
          <w:lang w:eastAsia="ru-RU"/>
        </w:rPr>
        <w:t xml:space="preserve"> </w:t>
      </w:r>
      <w:r w:rsidRPr="00156B04">
        <w:rPr>
          <w:b/>
          <w:sz w:val="24"/>
          <w:szCs w:val="24"/>
          <w:lang w:eastAsia="ro-RO" w:bidi="ro-RO"/>
        </w:rPr>
        <w:t>Сектор: (Название из приложения к Общей программе надзора за рынком, например: Игрушки)</w:t>
      </w:r>
    </w:p>
    <w:p w:rsidR="00833D3D" w:rsidRPr="00156B04" w:rsidRDefault="00833D3D" w:rsidP="00833D3D">
      <w:pPr>
        <w:ind w:firstLine="567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2.1.1. </w:t>
      </w:r>
      <w:r w:rsidRPr="00156B04">
        <w:rPr>
          <w:sz w:val="24"/>
          <w:szCs w:val="24"/>
          <w:lang w:eastAsia="ro-RO" w:bidi="ro-RO"/>
        </w:rPr>
        <w:t>Ответственный орган и контактные данные</w:t>
      </w:r>
    </w:p>
    <w:p w:rsidR="00833D3D" w:rsidRPr="00156B04" w:rsidRDefault="00833D3D" w:rsidP="00833D3D">
      <w:pPr>
        <w:tabs>
          <w:tab w:val="num" w:pos="567"/>
          <w:tab w:val="left" w:pos="1134"/>
          <w:tab w:val="left" w:pos="1276"/>
          <w:tab w:val="left" w:pos="2302"/>
        </w:tabs>
        <w:ind w:left="12"/>
        <w:rPr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 xml:space="preserve">Этот раздел должен содержать: </w:t>
      </w:r>
    </w:p>
    <w:p w:rsidR="00833D3D" w:rsidRPr="00156B04" w:rsidRDefault="00833D3D" w:rsidP="00833D3D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личность ответственного органа за надзора за рынком в этом секторе;</w:t>
      </w:r>
    </w:p>
    <w:p w:rsidR="00833D3D" w:rsidRPr="00156B04" w:rsidRDefault="00833D3D" w:rsidP="00833D3D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контактные данные органа;</w:t>
      </w:r>
    </w:p>
    <w:p w:rsidR="00833D3D" w:rsidRPr="00156B04" w:rsidRDefault="00833D3D" w:rsidP="00833D3D">
      <w:pPr>
        <w:numPr>
          <w:ilvl w:val="0"/>
          <w:numId w:val="1"/>
        </w:numPr>
        <w:tabs>
          <w:tab w:val="left" w:pos="993"/>
          <w:tab w:val="num" w:pos="1134"/>
          <w:tab w:val="left" w:pos="1276"/>
          <w:tab w:val="left" w:pos="1701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данные о ресурсах, находящихся в распоряжении органа, таких как бюджет, персонал (выраженный в единицах эквивалента полной занятости), а также технические средства (например, собственные лаборатории).</w:t>
      </w:r>
    </w:p>
    <w:p w:rsidR="00833D3D" w:rsidRPr="00156B04" w:rsidRDefault="00833D3D" w:rsidP="00833D3D">
      <w:pPr>
        <w:tabs>
          <w:tab w:val="left" w:pos="993"/>
          <w:tab w:val="left" w:pos="1276"/>
          <w:tab w:val="left" w:pos="1701"/>
        </w:tabs>
        <w:ind w:left="709" w:firstLine="0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tabs>
          <w:tab w:val="left" w:pos="993"/>
          <w:tab w:val="num" w:pos="1134"/>
          <w:tab w:val="left" w:pos="1276"/>
          <w:tab w:val="left" w:pos="1701"/>
        </w:tabs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o-RO" w:bidi="ro-RO"/>
        </w:rPr>
        <w:t>2.1.2. Стратегия и процедуры надзора за рынком</w:t>
      </w:r>
    </w:p>
    <w:p w:rsidR="00833D3D" w:rsidRPr="00156B04" w:rsidRDefault="00833D3D" w:rsidP="00833D3D">
      <w:pPr>
        <w:tabs>
          <w:tab w:val="num" w:pos="567"/>
          <w:tab w:val="left" w:pos="1134"/>
          <w:tab w:val="left" w:pos="1276"/>
        </w:tabs>
        <w:rPr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 xml:space="preserve">В этом разделе необходимо разъяснить: </w:t>
      </w:r>
    </w:p>
    <w:p w:rsidR="00833D3D" w:rsidRPr="00156B04" w:rsidRDefault="00833D3D" w:rsidP="00833D3D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 xml:space="preserve">  процедуры, релевантные  в соответствующем секторе (например, слежение за разрешением  жалоб, мониторинг несчастных случаев, применяемые санкции), в соответствии с разделом 1.6 на общем уровне;</w:t>
      </w:r>
    </w:p>
    <w:p w:rsidR="00833D3D" w:rsidRPr="00156B04" w:rsidRDefault="00833D3D" w:rsidP="00833D3D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любые формы сотрудничества, характерные для сектора, между компетентным органом и другими национальными органами, таможенным органом и властями других государств;</w:t>
      </w:r>
    </w:p>
    <w:p w:rsidR="00833D3D" w:rsidRPr="00156B04" w:rsidRDefault="00833D3D" w:rsidP="00833D3D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709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lastRenderedPageBreak/>
        <w:t xml:space="preserve"> общую стратегию надзора за рынком в секторе (например, на какой основе устанавливаются приоритеты для обеспечения соблюдения принудительных мер, общий метод мониторинга) и любая конкретная стратегия, которая должна соблюдаться на период реализации (например, насколько это возможно, неконфиденциальную информацию об основных категориях продуктов или о рисках, в зависимости от  которых орган планирует конкретные инициативы по мониторингу).</w:t>
      </w:r>
    </w:p>
    <w:p w:rsidR="00833D3D" w:rsidRPr="00156B04" w:rsidRDefault="00833D3D" w:rsidP="00833D3D">
      <w:pPr>
        <w:tabs>
          <w:tab w:val="left" w:pos="851"/>
          <w:tab w:val="left" w:pos="1134"/>
          <w:tab w:val="left" w:pos="1276"/>
        </w:tabs>
        <w:ind w:left="709" w:firstLine="0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keepNext/>
        <w:numPr>
          <w:ilvl w:val="2"/>
          <w:numId w:val="0"/>
        </w:numPr>
        <w:tabs>
          <w:tab w:val="num" w:pos="851"/>
        </w:tabs>
        <w:ind w:firstLine="567"/>
        <w:outlineLvl w:val="2"/>
        <w:rPr>
          <w:i/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>2.1.3. Отчет о мероприятиях, проведенных в течение предыдущего периода реализации</w:t>
      </w:r>
    </w:p>
    <w:p w:rsidR="00833D3D" w:rsidRPr="00156B04" w:rsidRDefault="00833D3D" w:rsidP="00833D3D">
      <w:pPr>
        <w:tabs>
          <w:tab w:val="num" w:pos="567"/>
          <w:tab w:val="left" w:pos="1134"/>
          <w:tab w:val="left" w:pos="1276"/>
        </w:tabs>
        <w:spacing w:after="240"/>
        <w:ind w:left="12" w:firstLine="555"/>
        <w:rPr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>Этот раздел должен содержать резюме результатов деятельности (в частности, в отношении деятельности  по привлечению мер по обеспечению соблюдения законодательства), проведенной в предыдущем году.</w:t>
      </w:r>
    </w:p>
    <w:p w:rsidR="00833D3D" w:rsidRPr="00156B04" w:rsidRDefault="00833D3D" w:rsidP="00833D3D">
      <w:pPr>
        <w:tabs>
          <w:tab w:val="num" w:pos="567"/>
          <w:tab w:val="left" w:pos="1134"/>
          <w:tab w:val="left" w:pos="1276"/>
        </w:tabs>
        <w:spacing w:after="240"/>
        <w:ind w:left="12" w:firstLine="555"/>
        <w:rPr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>Отчет должен  представляться ежегодно за предыдущий год к 1 апреля координирующему органу.</w:t>
      </w:r>
    </w:p>
    <w:p w:rsidR="00833D3D" w:rsidRPr="00156B04" w:rsidRDefault="00833D3D" w:rsidP="00833D3D">
      <w:pPr>
        <w:keepNext/>
        <w:numPr>
          <w:ilvl w:val="1"/>
          <w:numId w:val="0"/>
        </w:numPr>
        <w:tabs>
          <w:tab w:val="num" w:pos="1430"/>
        </w:tabs>
        <w:spacing w:after="240"/>
        <w:ind w:left="1430" w:hanging="720"/>
        <w:outlineLvl w:val="1"/>
        <w:rPr>
          <w:b/>
          <w:sz w:val="24"/>
          <w:szCs w:val="24"/>
          <w:lang w:eastAsia="ro-RO" w:bidi="ro-RO"/>
        </w:rPr>
      </w:pPr>
      <w:r w:rsidRPr="00156B04">
        <w:rPr>
          <w:b/>
          <w:sz w:val="24"/>
          <w:szCs w:val="24"/>
          <w:lang w:eastAsia="ro-RO" w:bidi="ro-RO"/>
        </w:rPr>
        <w:t>2.2. Сектор (например: Косметическая продукция)</w:t>
      </w:r>
    </w:p>
    <w:p w:rsidR="00833D3D" w:rsidRPr="00156B04" w:rsidRDefault="00833D3D" w:rsidP="00833D3D">
      <w:pPr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В дальнейшем заполняется в зависимости от количества существующих секторов.</w:t>
      </w:r>
    </w:p>
    <w:p w:rsidR="00833D3D" w:rsidRPr="00156B04" w:rsidRDefault="00833D3D" w:rsidP="00833D3D">
      <w:pPr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ind w:firstLine="0"/>
        <w:rPr>
          <w:sz w:val="24"/>
          <w:szCs w:val="24"/>
          <w:lang w:val="ro-RO" w:eastAsia="ru-RU"/>
        </w:rPr>
      </w:pPr>
    </w:p>
    <w:p w:rsidR="00833D3D" w:rsidRPr="00156B04" w:rsidRDefault="00833D3D" w:rsidP="00833D3D">
      <w:pPr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rPr>
          <w:b/>
          <w:caps/>
          <w:sz w:val="24"/>
          <w:szCs w:val="24"/>
          <w:lang w:eastAsia="ro-RO" w:bidi="ro-RO"/>
        </w:rPr>
      </w:pPr>
    </w:p>
    <w:p w:rsidR="00833D3D" w:rsidRPr="00156B04" w:rsidRDefault="00833D3D" w:rsidP="00833D3D">
      <w:pPr>
        <w:ind w:firstLine="0"/>
        <w:jc w:val="center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ind w:firstLine="0"/>
        <w:jc w:val="right"/>
        <w:rPr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  <w:t xml:space="preserve">Приложение </w:t>
      </w:r>
      <w:r w:rsidRPr="00156B04">
        <w:rPr>
          <w:sz w:val="24"/>
          <w:szCs w:val="24"/>
          <w:lang w:eastAsia="ru-RU"/>
        </w:rPr>
        <w:t>№ 1</w:t>
      </w:r>
      <w:r w:rsidRPr="00156B04">
        <w:rPr>
          <w:sz w:val="24"/>
          <w:szCs w:val="24"/>
          <w:lang w:eastAsia="ro-RO" w:bidi="ro-RO"/>
        </w:rPr>
        <w:t xml:space="preserve"> </w:t>
      </w:r>
    </w:p>
    <w:p w:rsidR="00833D3D" w:rsidRPr="00156B04" w:rsidRDefault="00833D3D" w:rsidP="00833D3D">
      <w:pPr>
        <w:spacing w:after="240"/>
        <w:ind w:firstLine="0"/>
        <w:jc w:val="right"/>
        <w:rPr>
          <w:caps/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  <w:t>к Отраслевой программе надзора за рынком</w:t>
      </w:r>
    </w:p>
    <w:p w:rsidR="00833D3D" w:rsidRPr="00156B04" w:rsidRDefault="00833D3D" w:rsidP="00833D3D">
      <w:pPr>
        <w:ind w:firstLine="0"/>
        <w:jc w:val="left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tabs>
          <w:tab w:val="left" w:pos="851"/>
          <w:tab w:val="left" w:pos="1134"/>
          <w:tab w:val="left" w:pos="1276"/>
        </w:tabs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1. Идентичность органа, ответственного за надзор за рынком в этом секторе.</w:t>
      </w:r>
    </w:p>
    <w:p w:rsidR="00833D3D" w:rsidRPr="00156B04" w:rsidRDefault="00833D3D" w:rsidP="00833D3D">
      <w:pPr>
        <w:tabs>
          <w:tab w:val="left" w:pos="851"/>
          <w:tab w:val="left" w:pos="1134"/>
          <w:tab w:val="left" w:pos="1276"/>
        </w:tabs>
        <w:ind w:firstLine="0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tabs>
          <w:tab w:val="left" w:pos="851"/>
          <w:tab w:val="left" w:pos="1134"/>
          <w:tab w:val="left" w:pos="1276"/>
        </w:tabs>
        <w:ind w:firstLine="0"/>
        <w:rPr>
          <w:sz w:val="24"/>
          <w:szCs w:val="24"/>
          <w:lang w:eastAsia="ru-RU"/>
        </w:rPr>
      </w:pPr>
      <w:r w:rsidRPr="00156B04">
        <w:rPr>
          <w:sz w:val="24"/>
          <w:szCs w:val="24"/>
          <w:lang w:eastAsia="ru-RU"/>
        </w:rPr>
        <w:t>2. Контактная информация органа и контактного лица.</w:t>
      </w:r>
    </w:p>
    <w:p w:rsidR="00833D3D" w:rsidRPr="00156B04" w:rsidRDefault="00833D3D" w:rsidP="00833D3D">
      <w:pPr>
        <w:ind w:firstLine="0"/>
        <w:jc w:val="right"/>
        <w:rPr>
          <w:sz w:val="24"/>
          <w:szCs w:val="24"/>
          <w:lang w:eastAsia="ru-RU"/>
        </w:rPr>
      </w:pPr>
    </w:p>
    <w:tbl>
      <w:tblPr>
        <w:tblW w:w="1060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134"/>
        <w:gridCol w:w="1276"/>
        <w:gridCol w:w="1244"/>
        <w:gridCol w:w="6"/>
        <w:gridCol w:w="1128"/>
        <w:gridCol w:w="6"/>
        <w:gridCol w:w="703"/>
        <w:gridCol w:w="6"/>
        <w:gridCol w:w="1021"/>
        <w:gridCol w:w="6"/>
        <w:gridCol w:w="1412"/>
        <w:gridCol w:w="6"/>
        <w:gridCol w:w="1094"/>
        <w:gridCol w:w="6"/>
      </w:tblGrid>
      <w:tr w:rsidR="00833D3D" w:rsidRPr="00156B04" w:rsidTr="00456F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Национальное законодательство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Описание продукта или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Тип мониторинга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Мотивация мониторинга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Мониторинг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Прио</w:t>
            </w:r>
          </w:p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 xml:space="preserve">ритет </w:t>
            </w:r>
          </w:p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Разработка (расширение, проведение)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 xml:space="preserve">Будущие результаты или инициативы </w:t>
            </w:r>
          </w:p>
        </w:tc>
      </w:tr>
      <w:tr w:rsidR="00833D3D" w:rsidRPr="00156B04" w:rsidTr="00456FB2">
        <w:trPr>
          <w:gridAfter w:val="1"/>
          <w:wAfter w:w="6" w:type="dxa"/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B0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3D" w:rsidRPr="00156B04" w:rsidRDefault="00833D3D" w:rsidP="00456FB2">
            <w:pPr>
              <w:spacing w:line="25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33D3D" w:rsidRPr="00156B04" w:rsidRDefault="00833D3D" w:rsidP="00833D3D">
      <w:pPr>
        <w:ind w:firstLine="0"/>
        <w:jc w:val="left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ind w:firstLine="0"/>
        <w:jc w:val="left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ind w:firstLine="0"/>
        <w:jc w:val="left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ind w:firstLine="0"/>
        <w:jc w:val="left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ind w:firstLine="0"/>
        <w:jc w:val="left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ind w:firstLine="0"/>
        <w:jc w:val="left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ind w:firstLine="0"/>
        <w:jc w:val="left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ind w:firstLine="0"/>
        <w:jc w:val="left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ind w:firstLine="0"/>
        <w:jc w:val="left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ind w:firstLine="0"/>
        <w:jc w:val="left"/>
        <w:rPr>
          <w:sz w:val="24"/>
          <w:szCs w:val="24"/>
          <w:lang w:eastAsia="ru-RU"/>
        </w:rPr>
      </w:pPr>
    </w:p>
    <w:p w:rsidR="00833D3D" w:rsidRPr="00156B04" w:rsidRDefault="00833D3D" w:rsidP="00833D3D">
      <w:pPr>
        <w:ind w:firstLine="0"/>
        <w:jc w:val="right"/>
        <w:rPr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color w:val="FF0000"/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 xml:space="preserve">Приложение </w:t>
      </w:r>
      <w:r w:rsidRPr="00156B04">
        <w:rPr>
          <w:sz w:val="24"/>
          <w:szCs w:val="24"/>
          <w:lang w:eastAsia="ru-RU"/>
        </w:rPr>
        <w:t>№ 2</w:t>
      </w:r>
      <w:r w:rsidRPr="00156B04">
        <w:rPr>
          <w:sz w:val="24"/>
          <w:szCs w:val="24"/>
          <w:lang w:eastAsia="ro-RO" w:bidi="ro-RO"/>
        </w:rPr>
        <w:t xml:space="preserve"> </w:t>
      </w:r>
    </w:p>
    <w:p w:rsidR="00833D3D" w:rsidRPr="00156B04" w:rsidRDefault="00833D3D" w:rsidP="00833D3D">
      <w:pPr>
        <w:spacing w:after="240"/>
        <w:ind w:firstLine="0"/>
        <w:jc w:val="right"/>
        <w:rPr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</w:r>
      <w:r w:rsidRPr="00156B04">
        <w:rPr>
          <w:sz w:val="24"/>
          <w:szCs w:val="24"/>
          <w:lang w:eastAsia="ro-RO" w:bidi="ro-RO"/>
        </w:rPr>
        <w:tab/>
        <w:t>к Отраслевой программе  надзора за рынком</w:t>
      </w:r>
    </w:p>
    <w:p w:rsidR="00833D3D" w:rsidRPr="00156B04" w:rsidRDefault="00833D3D" w:rsidP="00833D3D">
      <w:pPr>
        <w:jc w:val="center"/>
        <w:rPr>
          <w:b/>
          <w:bCs/>
          <w:sz w:val="24"/>
          <w:szCs w:val="24"/>
          <w:lang w:eastAsia="ru-RU"/>
        </w:rPr>
      </w:pPr>
    </w:p>
    <w:p w:rsidR="00833D3D" w:rsidRPr="00156B04" w:rsidRDefault="00833D3D" w:rsidP="00833D3D">
      <w:pPr>
        <w:jc w:val="center"/>
        <w:rPr>
          <w:b/>
          <w:bCs/>
          <w:sz w:val="24"/>
          <w:szCs w:val="24"/>
          <w:lang w:eastAsia="ru-RU"/>
        </w:rPr>
      </w:pPr>
      <w:r w:rsidRPr="00156B04">
        <w:rPr>
          <w:b/>
          <w:bCs/>
          <w:sz w:val="24"/>
          <w:szCs w:val="24"/>
          <w:lang w:eastAsia="ru-RU"/>
        </w:rPr>
        <w:t>ПЛАН КОНТРОЛЯ</w:t>
      </w:r>
    </w:p>
    <w:p w:rsidR="00833D3D" w:rsidRPr="00156B04" w:rsidRDefault="00833D3D" w:rsidP="00833D3D">
      <w:pPr>
        <w:jc w:val="center"/>
        <w:rPr>
          <w:b/>
          <w:bCs/>
          <w:sz w:val="24"/>
          <w:szCs w:val="24"/>
          <w:lang w:eastAsia="ru-RU"/>
        </w:rPr>
      </w:pPr>
      <w:r w:rsidRPr="00156B04">
        <w:rPr>
          <w:b/>
          <w:sz w:val="24"/>
          <w:szCs w:val="24"/>
        </w:rPr>
        <w:t xml:space="preserve">в области </w:t>
      </w:r>
      <w:r w:rsidRPr="00156B04">
        <w:rPr>
          <w:b/>
          <w:bCs/>
          <w:sz w:val="24"/>
          <w:szCs w:val="24"/>
          <w:lang w:eastAsia="ru-RU"/>
        </w:rPr>
        <w:t>надзора за рынком</w:t>
      </w:r>
    </w:p>
    <w:p w:rsidR="00833D3D" w:rsidRPr="00156B04" w:rsidRDefault="00833D3D" w:rsidP="00833D3D">
      <w:pPr>
        <w:jc w:val="center"/>
        <w:rPr>
          <w:b/>
          <w:sz w:val="24"/>
          <w:szCs w:val="24"/>
          <w:lang w:eastAsia="ro-RO" w:bidi="ro-RO"/>
        </w:rPr>
      </w:pPr>
    </w:p>
    <w:p w:rsidR="00833D3D" w:rsidRPr="00156B04" w:rsidRDefault="00833D3D" w:rsidP="00833D3D">
      <w:pPr>
        <w:spacing w:after="240"/>
        <w:rPr>
          <w:sz w:val="24"/>
          <w:szCs w:val="24"/>
          <w:lang w:eastAsia="ro-RO" w:bidi="ro-RO"/>
        </w:rPr>
      </w:pPr>
      <w:r w:rsidRPr="00156B04">
        <w:rPr>
          <w:sz w:val="24"/>
          <w:szCs w:val="24"/>
          <w:lang w:eastAsia="ro-RO" w:bidi="ro-RO"/>
        </w:rPr>
        <w:t>Заполняется в соответствии с Законом № 131 от 8 июня 2012 года о государственном контроле предпринимательской деятельности с частью плана контроля, относящейся к надзору за рынком, составленной согласно   соответствующей методологии планирования государственного контроля на основе анализа критериев риска.</w:t>
      </w:r>
    </w:p>
    <w:p w:rsidR="00833D3D" w:rsidRPr="00156B04" w:rsidRDefault="00833D3D" w:rsidP="00833D3D">
      <w:pPr>
        <w:tabs>
          <w:tab w:val="left" w:pos="1134"/>
        </w:tabs>
        <w:rPr>
          <w:sz w:val="24"/>
          <w:szCs w:val="24"/>
        </w:rPr>
      </w:pPr>
    </w:p>
    <w:p w:rsidR="00833D3D" w:rsidRDefault="00833D3D" w:rsidP="00833D3D"/>
    <w:p w:rsidR="00833D3D" w:rsidRDefault="00833D3D">
      <w:bookmarkStart w:id="0" w:name="_GoBack"/>
      <w:bookmarkEnd w:id="0"/>
    </w:p>
    <w:sectPr w:rsidR="00833D3D" w:rsidSect="00347F5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A9" w:rsidRPr="008A52B4" w:rsidRDefault="00833D3D" w:rsidP="004B6DFE">
    <w:pPr>
      <w:pStyle w:val="Footer"/>
      <w:ind w:firstLine="0"/>
      <w:rPr>
        <w:lang w:val="en-US"/>
      </w:rPr>
    </w:pPr>
    <w:r>
      <w:fldChar w:fldCharType="begin"/>
    </w:r>
    <w:r w:rsidRPr="008A52B4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\\172.17.20.4\operatori\005\HOTARARI\17403\17403-redactat-ru.docx</w:t>
    </w:r>
    <w:r>
      <w:rPr>
        <w:noProof/>
      </w:rPr>
      <w:fldChar w:fldCharType="end"/>
    </w:r>
  </w:p>
  <w:p w:rsidR="008D39A9" w:rsidRPr="008A52B4" w:rsidRDefault="00833D3D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A9" w:rsidRPr="00DB274E" w:rsidRDefault="00833D3D" w:rsidP="004B6DFE">
    <w:pPr>
      <w:pStyle w:val="Footer"/>
      <w:ind w:firstLine="0"/>
      <w:rPr>
        <w:sz w:val="16"/>
        <w:szCs w:val="16"/>
        <w:lang w:val="en-US"/>
      </w:rPr>
    </w:pPr>
    <w:r w:rsidRPr="00DB274E">
      <w:rPr>
        <w:sz w:val="16"/>
        <w:szCs w:val="16"/>
      </w:rPr>
      <w:fldChar w:fldCharType="begin"/>
    </w:r>
    <w:r w:rsidRPr="00DB274E">
      <w:rPr>
        <w:sz w:val="16"/>
        <w:szCs w:val="16"/>
        <w:lang w:val="en-US"/>
      </w:rPr>
      <w:instrText xml:space="preserve"> FILENAME  \p  \* MERGEFORMAT </w:instrText>
    </w:r>
    <w:r w:rsidRPr="00DB274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\\172.17.20.4\operatori\005\HOTARARI\17403\17403-redactat-ru.docx</w:t>
    </w:r>
    <w:r w:rsidRPr="00DB274E">
      <w:rPr>
        <w:noProof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77"/>
      <w:docPartObj>
        <w:docPartGallery w:val="Page Numbers (Top of Page)"/>
        <w:docPartUnique/>
      </w:docPartObj>
    </w:sdtPr>
    <w:sdtEndPr/>
    <w:sdtContent>
      <w:p w:rsidR="008D39A9" w:rsidRDefault="00833D3D" w:rsidP="003B0C7F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9A9" w:rsidRDefault="00833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A9" w:rsidRPr="009F2C8D" w:rsidRDefault="00833D3D" w:rsidP="009F2C8D">
    <w:pPr>
      <w:pStyle w:val="Header"/>
      <w:ind w:left="7080"/>
      <w:rPr>
        <w:sz w:val="24"/>
        <w:szCs w:val="24"/>
      </w:rPr>
    </w:pPr>
    <w:r w:rsidRPr="009F2C8D">
      <w:rPr>
        <w:sz w:val="24"/>
        <w:szCs w:val="24"/>
      </w:rPr>
      <w:t>Перевод</w:t>
    </w:r>
    <w:r w:rsidRPr="009F2C8D">
      <w:rPr>
        <w:sz w:val="24"/>
        <w:szCs w:val="24"/>
      </w:rPr>
      <w:tab/>
    </w:r>
  </w:p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835"/>
      <w:gridCol w:w="3693"/>
    </w:tblGrid>
    <w:tr w:rsidR="008D39A9" w:rsidRPr="00E21E67" w:rsidTr="00F87405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8D39A9" w:rsidRPr="00E21E67" w:rsidRDefault="00833D3D" w:rsidP="00F87405">
          <w:pPr>
            <w:jc w:val="center"/>
            <w:rPr>
              <w:sz w:val="28"/>
              <w:szCs w:val="28"/>
            </w:rPr>
          </w:pPr>
        </w:p>
        <w:p w:rsidR="008D39A9" w:rsidRPr="00E21E67" w:rsidRDefault="00833D3D" w:rsidP="00F87405">
          <w:pPr>
            <w:ind w:firstLine="0"/>
            <w:jc w:val="center"/>
            <w:rPr>
              <w:sz w:val="28"/>
              <w:szCs w:val="28"/>
            </w:rPr>
          </w:pPr>
        </w:p>
        <w:p w:rsidR="008D39A9" w:rsidRPr="00E21E67" w:rsidRDefault="00833D3D" w:rsidP="00F87405">
          <w:pPr>
            <w:jc w:val="center"/>
            <w:rPr>
              <w:sz w:val="28"/>
              <w:szCs w:val="28"/>
            </w:rPr>
          </w:pPr>
        </w:p>
        <w:p w:rsidR="008D39A9" w:rsidRPr="00E21E67" w:rsidRDefault="00833D3D" w:rsidP="00F87405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  <w:hideMark/>
        </w:tcPr>
        <w:p w:rsidR="008D39A9" w:rsidRPr="00E21E67" w:rsidRDefault="00833D3D" w:rsidP="00F87405">
          <w:pPr>
            <w:ind w:hanging="28"/>
            <w:jc w:val="center"/>
            <w:rPr>
              <w:b/>
              <w:sz w:val="28"/>
              <w:szCs w:val="28"/>
            </w:rPr>
          </w:pPr>
          <w:r w:rsidRPr="00E21E67">
            <w:rPr>
              <w:b/>
              <w:sz w:val="28"/>
              <w:szCs w:val="28"/>
            </w:rPr>
            <w:object w:dxaOrig="1635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pt;height:74.5pt" o:ole="" fillcolor="window">
                <v:imagedata r:id="rId1" o:title=""/>
              </v:shape>
              <o:OLEObject Type="Embed" ProgID="Word.Picture.8" ShapeID="_x0000_i1025" DrawAspect="Content" ObjectID="_1577193553" r:id="rId2"/>
            </w:object>
          </w: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8D39A9" w:rsidRPr="00E21E67" w:rsidRDefault="00833D3D" w:rsidP="00F87405">
          <w:pPr>
            <w:jc w:val="center"/>
            <w:rPr>
              <w:b/>
              <w:sz w:val="28"/>
              <w:szCs w:val="28"/>
            </w:rPr>
          </w:pPr>
        </w:p>
        <w:p w:rsidR="008D39A9" w:rsidRPr="00E21E67" w:rsidRDefault="00833D3D" w:rsidP="00F87405">
          <w:pPr>
            <w:rPr>
              <w:sz w:val="28"/>
              <w:szCs w:val="28"/>
            </w:rPr>
          </w:pPr>
        </w:p>
        <w:p w:rsidR="008D39A9" w:rsidRPr="00E21E67" w:rsidRDefault="00833D3D" w:rsidP="00F87405">
          <w:pPr>
            <w:ind w:firstLine="0"/>
            <w:rPr>
              <w:sz w:val="28"/>
              <w:szCs w:val="28"/>
            </w:rPr>
          </w:pPr>
        </w:p>
        <w:p w:rsidR="008D39A9" w:rsidRPr="00E21E67" w:rsidRDefault="00833D3D" w:rsidP="00F87405">
          <w:pPr>
            <w:rPr>
              <w:sz w:val="28"/>
              <w:szCs w:val="28"/>
            </w:rPr>
          </w:pPr>
        </w:p>
      </w:tc>
    </w:tr>
    <w:tr w:rsidR="008D39A9" w:rsidRPr="00E21E67" w:rsidTr="00F87405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D39A9" w:rsidRPr="00A52AA1" w:rsidRDefault="00833D3D" w:rsidP="00F87405">
          <w:pPr>
            <w:pStyle w:val="Heading3"/>
            <w:spacing w:before="0"/>
            <w:ind w:hanging="28"/>
            <w:jc w:val="center"/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</w:pPr>
          <w:r w:rsidRPr="00A52AA1"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  <w:t>ПРАВИТЕЛЬСТВО РЕСПУБЛИКИ МОЛДОВА</w:t>
          </w:r>
        </w:p>
        <w:p w:rsidR="008D39A9" w:rsidRPr="00A52AA1" w:rsidRDefault="00833D3D" w:rsidP="00F87405">
          <w:pPr>
            <w:ind w:hanging="28"/>
            <w:rPr>
              <w:sz w:val="36"/>
              <w:szCs w:val="36"/>
            </w:rPr>
          </w:pPr>
        </w:p>
        <w:p w:rsidR="008D39A9" w:rsidRPr="00156B04" w:rsidRDefault="00833D3D" w:rsidP="00F87405">
          <w:pPr>
            <w:pStyle w:val="Heading8"/>
            <w:ind w:hanging="28"/>
            <w:rPr>
              <w:rFonts w:ascii="Times New Roman" w:hAnsi="Times New Roman"/>
              <w:sz w:val="32"/>
              <w:szCs w:val="32"/>
            </w:rPr>
          </w:pPr>
          <w:r w:rsidRPr="00A52AA1">
            <w:rPr>
              <w:rFonts w:ascii="Times New Roman" w:hAnsi="Times New Roman"/>
              <w:sz w:val="32"/>
              <w:szCs w:val="32"/>
            </w:rPr>
            <w:t xml:space="preserve">ПОСТАНОВЛЕНИЕ </w:t>
          </w:r>
          <w:r w:rsidRPr="00B10FB1">
            <w:rPr>
              <w:rFonts w:ascii="Times New Roman" w:hAnsi="Times New Roman"/>
              <w:sz w:val="28"/>
              <w:szCs w:val="28"/>
            </w:rPr>
            <w:t>№</w:t>
          </w:r>
          <w:r w:rsidRPr="00156B04">
            <w:rPr>
              <w:rFonts w:ascii="Times New Roman" w:hAnsi="Times New Roman"/>
              <w:sz w:val="28"/>
              <w:szCs w:val="28"/>
            </w:rPr>
            <w:t>1096</w:t>
          </w:r>
        </w:p>
        <w:p w:rsidR="008D39A9" w:rsidRPr="00E21E67" w:rsidRDefault="00833D3D" w:rsidP="00F87405">
          <w:pPr>
            <w:ind w:hanging="28"/>
            <w:rPr>
              <w:sz w:val="28"/>
              <w:szCs w:val="28"/>
            </w:rPr>
          </w:pPr>
        </w:p>
        <w:p w:rsidR="008D39A9" w:rsidRPr="00B10FB1" w:rsidRDefault="00833D3D" w:rsidP="00F87405">
          <w:pPr>
            <w:ind w:hanging="28"/>
            <w:jc w:val="center"/>
            <w:rPr>
              <w:b/>
              <w:sz w:val="28"/>
              <w:szCs w:val="28"/>
              <w:u w:val="single"/>
            </w:rPr>
          </w:pPr>
          <w:r w:rsidRPr="00B10FB1">
            <w:rPr>
              <w:b/>
              <w:sz w:val="28"/>
              <w:szCs w:val="28"/>
              <w:u w:val="single"/>
            </w:rPr>
            <w:t xml:space="preserve">от </w:t>
          </w:r>
          <w:r w:rsidRPr="00156B04">
            <w:rPr>
              <w:b/>
              <w:sz w:val="28"/>
              <w:szCs w:val="28"/>
              <w:u w:val="single"/>
            </w:rPr>
            <w:t xml:space="preserve">19 </w:t>
          </w:r>
          <w:r w:rsidRPr="00B10FB1">
            <w:rPr>
              <w:b/>
              <w:sz w:val="28"/>
              <w:szCs w:val="28"/>
              <w:u w:val="single"/>
            </w:rPr>
            <w:t>декабря 2017 г.</w:t>
          </w:r>
        </w:p>
        <w:p w:rsidR="008D39A9" w:rsidRPr="00E21E67" w:rsidRDefault="00833D3D" w:rsidP="00F87405">
          <w:pPr>
            <w:ind w:firstLine="0"/>
            <w:jc w:val="center"/>
            <w:rPr>
              <w:b/>
              <w:sz w:val="28"/>
              <w:szCs w:val="28"/>
            </w:rPr>
          </w:pPr>
          <w:r w:rsidRPr="00A52AA1">
            <w:rPr>
              <w:b/>
              <w:sz w:val="24"/>
              <w:szCs w:val="24"/>
            </w:rPr>
            <w:t>Кишинэу</w:t>
          </w:r>
        </w:p>
      </w:tc>
    </w:tr>
  </w:tbl>
  <w:p w:rsidR="008D39A9" w:rsidRPr="009F2C8D" w:rsidRDefault="00833D3D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17D"/>
    <w:multiLevelType w:val="hybridMultilevel"/>
    <w:tmpl w:val="491082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82DE0A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lang w:val="en-GB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4973"/>
        </w:tabs>
        <w:ind w:left="4973" w:hanging="720"/>
      </w:pPr>
      <w:rPr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DC900D9"/>
    <w:multiLevelType w:val="hybridMultilevel"/>
    <w:tmpl w:val="548A8F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3D"/>
    <w:rsid w:val="008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833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833D3D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3D3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833D3D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33D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D3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33D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D3D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833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833D3D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3D3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833D3D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33D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D3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33D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D3D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2018-01-11T14:32:00Z</dcterms:created>
  <dcterms:modified xsi:type="dcterms:W3CDTF">2018-01-11T14:33:00Z</dcterms:modified>
</cp:coreProperties>
</file>